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ADB7204">
      <w:r>
        <w:rPr>
          <w:rFonts w:hint="eastAsia"/>
        </w:rPr>
        <w:t>武汉经济技术开发区2025年1月请款发放2024年第四季度灵活社保补贴3961人，总发放资金6921087.43元。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1430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2025-06-12T01:50:07Z</dcterms:created>
  <dc:creator>Administrator</dc:creator>
  <cp:lastModifiedBy>A        杨历：17740662027</cp:lastModifiedBy>
  <dcterms:modified xsi:type="dcterms:W3CDTF">2025-06-12T01:50:16Z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KSOTemplateDocerSaveRecord">
    <vt:lpwstr>eyJoZGlkIjoiODI3ZWRkNmM1OWZmNTUyZjU5YzUzYTAxMjRkNzRkOTMiLCJ1c2VySWQiOiI0MTUxNjA2MDMifQ==</vt:lpwstr>
  </property>
  <property fmtid="{D5CDD505-2E9C-101B-9397-08002B2CF9AE}" pid="4" name="ICV">
    <vt:lpwstr>6FF1CE3FE4BC4A18B0D87FDBD7513E41_12</vt:lpwstr>
  </property>
</Properties>
</file>