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  <w:bookmarkStart w:id="4" w:name="_GoBack"/>
      <w:bookmarkEnd w:id="4"/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4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300" w:lineRule="auto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元宇宙</w:t>
      </w:r>
      <w:r>
        <w:rPr>
          <w:rFonts w:ascii="Times New Roman" w:hAnsi="Times New Roman" w:eastAsia="黑体"/>
          <w:sz w:val="44"/>
          <w:szCs w:val="44"/>
        </w:rPr>
        <w:t>典型</w:t>
      </w:r>
      <w:r>
        <w:rPr>
          <w:rFonts w:hint="eastAsia" w:ascii="Times New Roman" w:hAnsi="Times New Roman" w:eastAsia="黑体"/>
          <w:sz w:val="44"/>
          <w:szCs w:val="44"/>
          <w:lang w:eastAsia="zh-CN"/>
        </w:rPr>
        <w:t>园区</w:t>
      </w:r>
      <w:r>
        <w:rPr>
          <w:rFonts w:ascii="Times New Roman" w:hAnsi="Times New Roman" w:eastAsia="黑体"/>
          <w:sz w:val="44"/>
          <w:szCs w:val="44"/>
        </w:rPr>
        <w:t>案例</w:t>
      </w:r>
    </w:p>
    <w:p>
      <w:pPr>
        <w:snapToGrid w:val="0"/>
        <w:spacing w:line="300" w:lineRule="auto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申报书</w:t>
      </w:r>
    </w:p>
    <w:p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tbl>
      <w:tblPr>
        <w:tblStyle w:val="6"/>
        <w:tblW w:w="71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案例名称：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</w:pPr>
            <w:bookmarkStart w:id="0" w:name="simple_zxmc_a_02"/>
            <w:bookmarkEnd w:id="0"/>
            <w:bookmarkStart w:id="1" w:name="zxmc"/>
            <w:bookmarkEnd w:id="1"/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牵头申报单位（加盖公章） 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推荐单位：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填报日期 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jc w:val="left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spacing w:before="0"/>
        <w:ind w:left="0"/>
        <w:jc w:val="center"/>
        <w:rPr>
          <w:rFonts w:ascii="Times New Roman" w:hAnsi="Times New Roman"/>
          <w:sz w:val="32"/>
          <w:szCs w:val="32"/>
          <w:lang w:eastAsia="zh-CN"/>
        </w:rPr>
      </w:pPr>
      <w:bookmarkStart w:id="2" w:name="img_00001"/>
      <w:bookmarkEnd w:id="2"/>
      <w:bookmarkStart w:id="3" w:name="barcode"/>
      <w:bookmarkEnd w:id="3"/>
      <w:r>
        <w:rPr>
          <w:rFonts w:ascii="Times New Roman" w:hAnsi="Times New Roman"/>
          <w:sz w:val="32"/>
          <w:szCs w:val="32"/>
          <w:lang w:eastAsia="zh-CN"/>
        </w:rPr>
        <w:br w:type="page"/>
      </w:r>
    </w:p>
    <w:p>
      <w:pPr>
        <w:spacing w:line="360" w:lineRule="auto"/>
        <w:jc w:val="center"/>
        <w:rPr>
          <w:rFonts w:ascii="Times New Roman" w:hAnsi="Times New Roman" w:eastAsia="黑体"/>
          <w:b/>
          <w:bCs/>
          <w:sz w:val="40"/>
          <w:szCs w:val="40"/>
        </w:rPr>
      </w:pPr>
      <w:r>
        <w:rPr>
          <w:rFonts w:ascii="Times New Roman" w:hAnsi="Times New Roman" w:eastAsia="黑体"/>
          <w:sz w:val="40"/>
          <w:szCs w:val="40"/>
        </w:rPr>
        <w:t>填 写 说 明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</w:t>
      </w:r>
      <w:r>
        <w:rPr>
          <w:rFonts w:hint="eastAsia" w:ascii="Times New Roman" w:hAnsi="Times New Roman" w:eastAsia="仿宋_GB2312"/>
          <w:sz w:val="32"/>
          <w:szCs w:val="32"/>
        </w:rPr>
        <w:t>申报材料应客观、真实，尊重他人知识产权，不得弄虚作假，不涉及国家秘密，申报单位对所提交申报材料的真实性负责。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本申报书除表格外，其他各项填报要求：A4幅面编辑，正文应采用仿宋_GB2312四号字，1.5倍行间距，两端对齐，一级标题三号黑体，二级标题为四号楷体_GB2312加粗。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三、需在申报书首页、责任声明加盖公章，申报书及附件材料加盖骑缝章。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b/>
          <w:kern w:val="36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spacing w:line="300" w:lineRule="auto"/>
        <w:jc w:val="center"/>
        <w:rPr>
          <w:rFonts w:ascii="Times New Roman" w:hAnsi="Times New Roman" w:eastAsia="黑体"/>
          <w:bCs/>
          <w:kern w:val="36"/>
          <w:sz w:val="40"/>
          <w:szCs w:val="40"/>
        </w:rPr>
      </w:pPr>
      <w:r>
        <w:rPr>
          <w:rFonts w:hint="eastAsia" w:ascii="Times New Roman" w:hAnsi="Times New Roman" w:eastAsia="黑体"/>
          <w:bCs/>
          <w:kern w:val="36"/>
          <w:sz w:val="40"/>
          <w:szCs w:val="40"/>
        </w:rPr>
        <w:t>责 任</w:t>
      </w:r>
      <w:r>
        <w:rPr>
          <w:rFonts w:ascii="Times New Roman" w:hAnsi="Times New Roman" w:eastAsia="黑体"/>
          <w:bCs/>
          <w:kern w:val="36"/>
          <w:sz w:val="40"/>
          <w:szCs w:val="40"/>
        </w:rPr>
        <w:t xml:space="preserve"> </w:t>
      </w:r>
      <w:r>
        <w:rPr>
          <w:rFonts w:hint="eastAsia" w:ascii="Times New Roman" w:hAnsi="Times New Roman" w:eastAsia="黑体"/>
          <w:bCs/>
          <w:kern w:val="36"/>
          <w:sz w:val="40"/>
          <w:szCs w:val="40"/>
        </w:rPr>
        <w:t>声</w:t>
      </w:r>
      <w:r>
        <w:rPr>
          <w:rFonts w:ascii="Times New Roman" w:hAnsi="Times New Roman" w:eastAsia="黑体"/>
          <w:bCs/>
          <w:kern w:val="36"/>
          <w:sz w:val="40"/>
          <w:szCs w:val="40"/>
        </w:rPr>
        <w:t xml:space="preserve"> 明</w:t>
      </w:r>
    </w:p>
    <w:p>
      <w:pPr>
        <w:spacing w:line="60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overflowPunct w:val="0"/>
        <w:autoSpaceDE w:val="0"/>
        <w:ind w:firstLine="640" w:firstLineChars="200"/>
        <w:rPr>
          <w:rFonts w:ascii="仿宋_GB2312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</w:t>
      </w:r>
      <w:r>
        <w:rPr>
          <w:rFonts w:hint="eastAsia" w:ascii="仿宋_GB2312" w:eastAsia="仿宋_GB2312" w:cs="仿宋_GB2312"/>
          <w:sz w:val="32"/>
          <w:szCs w:val="40"/>
        </w:rPr>
        <w:t>我单位对提交的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典型案例</w:t>
      </w:r>
      <w:r>
        <w:rPr>
          <w:rFonts w:hint="eastAsia" w:ascii="仿宋_GB2312" w:eastAsia="仿宋_GB2312" w:cs="仿宋_GB2312"/>
          <w:sz w:val="32"/>
          <w:szCs w:val="40"/>
        </w:rPr>
        <w:t>申报书的真实性负责。</w:t>
      </w:r>
    </w:p>
    <w:p>
      <w:pPr>
        <w:overflowPunct w:val="0"/>
        <w:autoSpaceDE w:val="0"/>
        <w:ind w:firstLine="640" w:firstLineChars="200"/>
        <w:rPr>
          <w:rFonts w:ascii="仿宋_GB2312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</w:t>
      </w:r>
      <w:r>
        <w:rPr>
          <w:rFonts w:hint="eastAsia" w:ascii="仿宋_GB2312" w:eastAsia="仿宋_GB2312" w:cs="仿宋_GB2312"/>
          <w:sz w:val="32"/>
          <w:szCs w:val="40"/>
        </w:rPr>
        <w:t>我单位对所提交的内容负有保密责任，按照国家相关保密规定，所提交的工作内容未涉及国家秘密和其他敏感信息。</w:t>
      </w:r>
    </w:p>
    <w:p>
      <w:pPr>
        <w:overflowPunct w:val="0"/>
        <w:autoSpaceDE w:val="0"/>
        <w:ind w:firstLine="640" w:firstLineChars="200"/>
        <w:rPr>
          <w:rFonts w:ascii="仿宋_GB2312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</w:t>
      </w:r>
      <w:r>
        <w:rPr>
          <w:rFonts w:hint="eastAsia" w:ascii="仿宋_GB2312" w:eastAsia="仿宋_GB2312" w:cs="仿宋_GB2312"/>
          <w:sz w:val="32"/>
          <w:szCs w:val="40"/>
        </w:rPr>
        <w:t>我单位对典型案例申报书所填写的相关文字和图片已经审核，确认无误。</w:t>
      </w:r>
    </w:p>
    <w:p>
      <w:pPr>
        <w:overflowPunct w:val="0"/>
        <w:autoSpaceDE w:val="0"/>
        <w:ind w:firstLine="640" w:firstLineChars="200"/>
        <w:rPr>
          <w:rFonts w:ascii="仿宋_GB2312" w:eastAsia="仿宋_GB2312" w:cs="仿宋_GB2312"/>
          <w:sz w:val="32"/>
          <w:szCs w:val="40"/>
        </w:rPr>
      </w:pPr>
      <w:r>
        <w:rPr>
          <w:rFonts w:hint="eastAsia" w:ascii="仿宋_GB2312" w:eastAsia="仿宋_GB2312" w:cs="仿宋_GB2312"/>
          <w:sz w:val="32"/>
          <w:szCs w:val="40"/>
        </w:rPr>
        <w:t>4.本单位提交的申报对象</w:t>
      </w:r>
      <w:r>
        <w:rPr>
          <w:rFonts w:ascii="仿宋_GB2312" w:eastAsia="仿宋_GB2312" w:cs="仿宋_GB2312"/>
          <w:sz w:val="32"/>
          <w:szCs w:val="40"/>
        </w:rPr>
        <w:t>符合国家</w:t>
      </w:r>
      <w:r>
        <w:rPr>
          <w:rFonts w:hint="eastAsia" w:ascii="仿宋_GB2312" w:eastAsia="仿宋_GB2312" w:cs="仿宋_GB2312"/>
          <w:sz w:val="32"/>
          <w:szCs w:val="40"/>
        </w:rPr>
        <w:t>和地方法律法规及有关</w:t>
      </w:r>
      <w:r>
        <w:rPr>
          <w:rFonts w:ascii="仿宋_GB2312" w:eastAsia="仿宋_GB2312" w:cs="仿宋_GB2312"/>
          <w:sz w:val="32"/>
          <w:szCs w:val="40"/>
        </w:rPr>
        <w:t>规定</w:t>
      </w:r>
      <w:r>
        <w:rPr>
          <w:rFonts w:hint="eastAsia" w:ascii="仿宋_GB2312" w:eastAsia="仿宋_GB2312" w:cs="仿宋_GB2312"/>
          <w:sz w:val="32"/>
          <w:szCs w:val="40"/>
        </w:rPr>
        <w:t>。</w:t>
      </w:r>
    </w:p>
    <w:p>
      <w:pPr>
        <w:overflowPunct w:val="0"/>
        <w:autoSpaceDE w:val="0"/>
        <w:ind w:firstLine="640" w:firstLineChars="200"/>
        <w:rPr>
          <w:rFonts w:ascii="仿宋_GB2312" w:eastAsia="仿宋_GB2312" w:cs="仿宋_GB2312"/>
          <w:sz w:val="32"/>
          <w:szCs w:val="40"/>
        </w:rPr>
      </w:pPr>
    </w:p>
    <w:p>
      <w:pPr>
        <w:overflowPunct w:val="0"/>
        <w:autoSpaceDE w:val="0"/>
        <w:ind w:firstLine="640" w:firstLineChars="200"/>
        <w:rPr>
          <w:rFonts w:ascii="仿宋_GB2312" w:eastAsia="仿宋_GB2312" w:cs="仿宋_GB2312"/>
          <w:sz w:val="32"/>
          <w:szCs w:val="40"/>
        </w:rPr>
      </w:pPr>
      <w:r>
        <w:rPr>
          <w:rFonts w:hint="eastAsia" w:ascii="仿宋_GB2312" w:eastAsia="仿宋_GB2312" w:cs="仿宋_GB2312"/>
          <w:sz w:val="32"/>
          <w:szCs w:val="40"/>
        </w:rPr>
        <w:t>我单位对违反上述声明导致的后果承担全部法律责任。</w:t>
      </w:r>
    </w:p>
    <w:p>
      <w:pPr>
        <w:spacing w:line="60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right="640" w:firstLine="4800" w:firstLineChars="15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公章：</w:t>
      </w:r>
    </w:p>
    <w:p>
      <w:pPr>
        <w:spacing w:line="560" w:lineRule="exact"/>
        <w:ind w:firstLine="640" w:firstLineChars="200"/>
        <w:jc w:val="righ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年   月   日</w:t>
      </w: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一、基本信息</w:t>
      </w:r>
    </w:p>
    <w:tbl>
      <w:tblPr>
        <w:tblStyle w:val="6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975"/>
        <w:gridCol w:w="1400"/>
        <w:gridCol w:w="1975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单位信息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单位名称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组织机构代码/三证合一码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法人代表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成立时间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5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园区元宇宙产业总体业务收入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（万元）</w:t>
            </w:r>
          </w:p>
        </w:tc>
        <w:tc>
          <w:tcPr>
            <w:tcW w:w="5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年：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年：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入园企业数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（请提供企业清单）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元宇宙相关业务的企业数量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（请提供企业清单）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3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园区元宇宙产业链特色龙头企业名称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3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规模以上元宇宙企业数量（家）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（请提供企业清单）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3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元宇宙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领域专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精特新、瞪羚、独角兽企业数量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（家）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（请提供企业清单）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3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园区内企业元宇宙相关发明专利授权量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（请提供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相关知识产权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清单）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3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园区内元宇宙人才培训机构或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高校数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（请提供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相关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清单）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3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园区内元宇宙相关的国家级或省级实验室、技术创新中心等机构数量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（请提供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相关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清单）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3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园区所在城市高校、科研院所、企业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有元宇宙相关应用场景项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目数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（请提供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清单）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负责人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职务/职称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职务/职称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4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园区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简介（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00字以内）</w:t>
            </w:r>
          </w:p>
        </w:tc>
        <w:tc>
          <w:tcPr>
            <w:tcW w:w="69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</w:p>
    <w:p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建设</w:t>
      </w:r>
      <w:r>
        <w:rPr>
          <w:rFonts w:ascii="Times New Roman" w:hAnsi="Times New Roman" w:eastAsia="黑体"/>
          <w:sz w:val="32"/>
          <w:szCs w:val="32"/>
          <w:lang w:eastAsia="zh-CN"/>
        </w:rPr>
        <w:t>背景（</w:t>
      </w:r>
      <w:r>
        <w:rPr>
          <w:rFonts w:hint="eastAsia" w:ascii="Times New Roman" w:hAnsi="Times New Roman"/>
          <w:sz w:val="32"/>
          <w:szCs w:val="32"/>
          <w:lang w:eastAsia="zh-CN"/>
        </w:rPr>
        <w:t>5</w:t>
      </w:r>
      <w:r>
        <w:rPr>
          <w:rFonts w:ascii="Times New Roman" w:hAnsi="Times New Roman"/>
          <w:sz w:val="32"/>
          <w:szCs w:val="32"/>
          <w:lang w:eastAsia="zh-CN"/>
        </w:rPr>
        <w:t>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重点阐述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拟申报的元宇宙园区案例建设背景、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必要性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、功能定位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建设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目标。</w:t>
      </w:r>
    </w:p>
    <w:p>
      <w:pPr>
        <w:pStyle w:val="2"/>
        <w:numPr>
          <w:ilvl w:val="0"/>
          <w:numId w:val="1"/>
        </w:numPr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建设成果</w:t>
      </w:r>
      <w:r>
        <w:rPr>
          <w:rFonts w:ascii="Times New Roman" w:hAnsi="Times New Roman" w:eastAsia="黑体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eastAsia="zh-CN"/>
        </w:rPr>
        <w:t>12</w:t>
      </w:r>
      <w:r>
        <w:rPr>
          <w:rFonts w:ascii="Times New Roman" w:hAnsi="Times New Roman"/>
          <w:sz w:val="32"/>
          <w:szCs w:val="32"/>
          <w:lang w:eastAsia="zh-CN"/>
        </w:rPr>
        <w:t>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简要介绍园区的综合建设成果，可从基础设施、产业布局、创新平台、服务体系、生态环境等维度进行描述。</w:t>
      </w:r>
    </w:p>
    <w:p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四、建设成效</w:t>
      </w:r>
      <w:r>
        <w:rPr>
          <w:rFonts w:ascii="Times New Roman" w:hAnsi="Times New Roman" w:eastAsia="黑体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eastAsia="zh-CN"/>
        </w:rPr>
        <w:t>8</w:t>
      </w:r>
      <w:r>
        <w:rPr>
          <w:rFonts w:ascii="Times New Roman" w:hAnsi="Times New Roman"/>
          <w:sz w:val="32"/>
          <w:szCs w:val="32"/>
          <w:lang w:eastAsia="zh-CN"/>
        </w:rPr>
        <w:t>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重点阐述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园区在推动区域发展、促进产业升级等方面的成效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，包括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不限于龙头企业培育、产值与税收变化、科技创新成果、产业链覆盖面、就业带动作用等。</w:t>
      </w:r>
    </w:p>
    <w:p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五、园区特色及优势说明</w:t>
      </w:r>
      <w:r>
        <w:rPr>
          <w:rFonts w:hint="eastAsia" w:ascii="Times New Roman" w:hAnsi="Times New Roman"/>
          <w:sz w:val="32"/>
          <w:szCs w:val="32"/>
          <w:lang w:eastAsia="zh-CN"/>
        </w:rPr>
        <w:t>（1000字以内）</w:t>
      </w:r>
    </w:p>
    <w:p>
      <w:pPr>
        <w:overflowPunct w:val="0"/>
        <w:autoSpaceDE w:val="0"/>
        <w:ind w:firstLine="640" w:firstLineChars="200"/>
        <w:rPr>
          <w:rFonts w:hint="eastAsia" w:eastAsia="宋体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重点阐述区域特色和竞争优势，突出特色产业、科技创新成果、优质服务，可从政策支持、产业定位、创新能力、服务体系、区位优势、生态环境等维度做介绍。</w:t>
      </w:r>
    </w:p>
    <w:p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六</w:t>
      </w:r>
      <w:r>
        <w:rPr>
          <w:rFonts w:ascii="Times New Roman" w:hAnsi="Times New Roman" w:eastAsia="黑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相关附件</w:t>
      </w:r>
    </w:p>
    <w:p>
      <w:pPr>
        <w:overflowPunct w:val="0"/>
        <w:autoSpaceDE w:val="0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请提供关于申报案例的相关材料证明。包括但不限于：</w:t>
      </w:r>
    </w:p>
    <w:p>
      <w:pPr>
        <w:numPr>
          <w:ilvl w:val="0"/>
          <w:numId w:val="2"/>
        </w:num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申报园区规划布局图及服务内容清单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入驻企业名单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简介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及相关企业荣誉证明。</w:t>
      </w:r>
    </w:p>
    <w:p>
      <w:pPr>
        <w:numPr>
          <w:ilvl w:val="0"/>
          <w:numId w:val="2"/>
        </w:num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申报园区经济数据报表（202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-20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年），如财务会计报表、纳税证明等。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（四）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案例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获得的省部级及以上奖励的相关证明等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（五）创新成果证明，如专利、软件著作权、科技奖项等。</w:t>
      </w:r>
    </w:p>
    <w:p>
      <w:pPr>
        <w:spacing w:line="360" w:lineRule="auto"/>
        <w:ind w:firstLine="614" w:firstLineChars="192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（六）国家级或省级实验室、技术创新中心等机构清单，国家级项目清单等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七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）案例引起的社会舆论正面评价、大众科普价值等正向意义（如有，应说明评价主体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信息来源）。</w:t>
      </w:r>
    </w:p>
    <w:p>
      <w:pPr>
        <w:spacing w:line="360" w:lineRule="auto"/>
        <w:ind w:firstLine="614" w:firstLineChars="192"/>
        <w:rPr>
          <w:rFonts w:ascii="Times New Roman" w:hAnsi="Times New Roma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八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）案例相关图片、视频等。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885" cy="24701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95885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9.45pt;width:7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HhHz9XRAAAAAwEAAA8AAAAAAAAAAQAgAAAAOAAAAGRycy9kb3du&#10;cmV2LnhtbFBLAQIUABQAAAAIAIdO4kCErtdxtwEAAFIDAAAOAAAAAAAAAAEAIAAAADYBAABkcnMv&#10;ZTJvRG9jLnhtbFBLBQYAAAAABgAGAFkBAABf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885" cy="2470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95885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45pt;width:7.55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eEfP1dEAAAADAQAADwAAAAAAAAABACAAAAA4AAAAZHJzL2Rvd25y&#10;ZXYueG1sUEsBAhQAFAAAAAgAh07iQDD3VOy2AQAAUgMAAA4AAAAAAAAAAQAgAAAANgEAAGRycy9l&#10;Mm9Eb2MueG1sUEsFBgAAAAAGAAYAWQEAAF4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B615B"/>
    <w:multiLevelType w:val="singleLevel"/>
    <w:tmpl w:val="B82B615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B551A40"/>
    <w:multiLevelType w:val="singleLevel"/>
    <w:tmpl w:val="CB551A4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755902"/>
    <w:rsid w:val="0002709F"/>
    <w:rsid w:val="000D1604"/>
    <w:rsid w:val="000F77EC"/>
    <w:rsid w:val="001252DF"/>
    <w:rsid w:val="00163762"/>
    <w:rsid w:val="0023474C"/>
    <w:rsid w:val="00241DB4"/>
    <w:rsid w:val="002709A4"/>
    <w:rsid w:val="00275AA5"/>
    <w:rsid w:val="00374DBB"/>
    <w:rsid w:val="00387CDC"/>
    <w:rsid w:val="003E67BB"/>
    <w:rsid w:val="004866DA"/>
    <w:rsid w:val="00486FAD"/>
    <w:rsid w:val="005D5C30"/>
    <w:rsid w:val="00604952"/>
    <w:rsid w:val="0061753A"/>
    <w:rsid w:val="006404E1"/>
    <w:rsid w:val="00755902"/>
    <w:rsid w:val="00816117"/>
    <w:rsid w:val="00900D3F"/>
    <w:rsid w:val="0090733B"/>
    <w:rsid w:val="00933347"/>
    <w:rsid w:val="009A3F6C"/>
    <w:rsid w:val="009A7075"/>
    <w:rsid w:val="009C5FE7"/>
    <w:rsid w:val="009F48BF"/>
    <w:rsid w:val="00B42134"/>
    <w:rsid w:val="00B92E6E"/>
    <w:rsid w:val="00BB2D3D"/>
    <w:rsid w:val="00BF2B46"/>
    <w:rsid w:val="00C03D72"/>
    <w:rsid w:val="00C256E2"/>
    <w:rsid w:val="00C41916"/>
    <w:rsid w:val="00C43C53"/>
    <w:rsid w:val="00CA2B9C"/>
    <w:rsid w:val="00CB2F1E"/>
    <w:rsid w:val="00CD2A67"/>
    <w:rsid w:val="00DB6D1A"/>
    <w:rsid w:val="00E9695A"/>
    <w:rsid w:val="00EE2B7E"/>
    <w:rsid w:val="018B7F04"/>
    <w:rsid w:val="0BEA322B"/>
    <w:rsid w:val="0CB47EA4"/>
    <w:rsid w:val="0F656E31"/>
    <w:rsid w:val="18E457F3"/>
    <w:rsid w:val="1C7D1E5D"/>
    <w:rsid w:val="24676155"/>
    <w:rsid w:val="29CA355F"/>
    <w:rsid w:val="2FDD9DEE"/>
    <w:rsid w:val="311D7312"/>
    <w:rsid w:val="333BBC13"/>
    <w:rsid w:val="33527747"/>
    <w:rsid w:val="34A128B9"/>
    <w:rsid w:val="3A5B105D"/>
    <w:rsid w:val="3FDFAF7C"/>
    <w:rsid w:val="47D31FA0"/>
    <w:rsid w:val="4BFF234A"/>
    <w:rsid w:val="4F701D6C"/>
    <w:rsid w:val="4FFFEB27"/>
    <w:rsid w:val="56BFFD91"/>
    <w:rsid w:val="597A05E7"/>
    <w:rsid w:val="5AFFFD62"/>
    <w:rsid w:val="5B3A5909"/>
    <w:rsid w:val="5D3E4AFD"/>
    <w:rsid w:val="5D993EF1"/>
    <w:rsid w:val="5EFD564A"/>
    <w:rsid w:val="65AC576C"/>
    <w:rsid w:val="6B942DE7"/>
    <w:rsid w:val="6DBF3460"/>
    <w:rsid w:val="6F2056E2"/>
    <w:rsid w:val="720A29C0"/>
    <w:rsid w:val="72847D1C"/>
    <w:rsid w:val="77B17196"/>
    <w:rsid w:val="77F54095"/>
    <w:rsid w:val="7AFFBCDF"/>
    <w:rsid w:val="7C1A7F2F"/>
    <w:rsid w:val="7DFEE14E"/>
    <w:rsid w:val="7EBF4D49"/>
    <w:rsid w:val="7FD6F600"/>
    <w:rsid w:val="DAED4590"/>
    <w:rsid w:val="DBFBAFCF"/>
    <w:rsid w:val="DEDFAF9F"/>
    <w:rsid w:val="E5FE9480"/>
    <w:rsid w:val="E63C8C63"/>
    <w:rsid w:val="EB5F17BC"/>
    <w:rsid w:val="F3D6CFCE"/>
    <w:rsid w:val="F7BFEA89"/>
    <w:rsid w:val="FBFFB5E4"/>
    <w:rsid w:val="FF5E0DE8"/>
    <w:rsid w:val="FFC5636D"/>
    <w:rsid w:val="FFD94467"/>
    <w:rsid w:val="FFFB7E08"/>
    <w:rsid w:val="FFFED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9"/>
    <w:qFormat/>
    <w:uiPriority w:val="0"/>
    <w:pPr>
      <w:spacing w:before="45"/>
      <w:ind w:left="115"/>
    </w:pPr>
    <w:rPr>
      <w:rFonts w:ascii="宋体" w:hAnsi="宋体" w:eastAsia="仿宋_GB2312"/>
      <w:color w:val="000000"/>
      <w:kern w:val="0"/>
      <w:sz w:val="30"/>
      <w:szCs w:val="30"/>
      <w:lang w:eastAsia="en-US"/>
    </w:rPr>
  </w:style>
  <w:style w:type="paragraph" w:styleId="3">
    <w:name w:val="Title"/>
    <w:basedOn w:val="1"/>
    <w:next w:val="1"/>
    <w:qFormat/>
    <w:uiPriority w:val="0"/>
    <w:pPr>
      <w:spacing w:line="480" w:lineRule="auto"/>
      <w:jc w:val="center"/>
      <w:outlineLvl w:val="0"/>
    </w:pPr>
    <w:rPr>
      <w:rFonts w:eastAsia="方正小标宋简体"/>
      <w:bCs/>
      <w:sz w:val="36"/>
      <w:szCs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字符"/>
    <w:basedOn w:val="8"/>
    <w:link w:val="2"/>
    <w:qFormat/>
    <w:uiPriority w:val="0"/>
    <w:rPr>
      <w:rFonts w:ascii="宋体" w:hAnsi="宋体" w:eastAsia="仿宋_GB2312" w:cs="Times New Roman"/>
      <w:color w:val="000000"/>
      <w:kern w:val="0"/>
      <w:sz w:val="30"/>
      <w:szCs w:val="30"/>
      <w:lang w:eastAsia="en-US"/>
    </w:rPr>
  </w:style>
  <w:style w:type="character" w:customStyle="1" w:styleId="10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1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lang w:eastAsia="en-US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正文内容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0"/>
    </w:rPr>
  </w:style>
  <w:style w:type="paragraph" w:customStyle="1" w:styleId="1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258</Words>
  <Characters>1474</Characters>
  <Lines>12</Lines>
  <Paragraphs>3</Paragraphs>
  <TotalTime>2</TotalTime>
  <ScaleCrop>false</ScaleCrop>
  <LinksUpToDate>false</LinksUpToDate>
  <CharactersWithSpaces>1729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2024-10-25T13:47:00Z</dcterms:created>
  <dc:creator>sunlimingdawn@163.com</dc:creator>
  <cp:lastModifiedBy>kylin</cp:lastModifiedBy>
  <cp:lastPrinted>2025-05-15T03:00:00Z</cp:lastPrinted>
  <dcterms:modified xsi:type="dcterms:W3CDTF">2025-07-03T17:20:03Z</dcterms:modified>
  <dc:title>附件3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D5D4B99A0BC542E48904B1D179BD83A7_13</vt:lpwstr>
  </property>
</Properties>
</file>